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3" w:rsidRDefault="00FA5E5D">
      <w:pPr>
        <w:rPr>
          <w:noProof/>
          <w:sz w:val="20"/>
          <w:lang w:eastAsia="en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C2F4D" wp14:editId="4DDF6A39">
                <wp:simplePos x="0" y="0"/>
                <wp:positionH relativeFrom="column">
                  <wp:posOffset>532765</wp:posOffset>
                </wp:positionH>
                <wp:positionV relativeFrom="paragraph">
                  <wp:posOffset>-304800</wp:posOffset>
                </wp:positionV>
                <wp:extent cx="4657725" cy="1016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D1B" w:rsidRPr="00FA5E5D" w:rsidRDefault="00E77D1B" w:rsidP="00FA5E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A5E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LAPORAN PENCAPAIAN PIAGAM PELANGGAN </w:t>
                            </w:r>
                            <w:r w:rsidR="00FC565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TAHUN 2018</w:t>
                            </w:r>
                          </w:p>
                          <w:p w:rsidR="00E77D1B" w:rsidRPr="00FA5E5D" w:rsidRDefault="00E77D1B" w:rsidP="00FA5E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A5E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UNIVERSITI PERTAHANAN NASIONAL MALAYSIA (UPNM)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C2F4D" id="Rectangle 12" o:spid="_x0000_s1026" style="position:absolute;margin-left:41.95pt;margin-top:-24pt;width:366.75pt;height: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" filled="f" stroked="f" strokeweight="1pt">
                <v:textbox>
                  <w:txbxContent>
                    <w:p w:rsidR="00E77D1B" w:rsidRPr="00FA5E5D" w:rsidRDefault="00E77D1B" w:rsidP="00FA5E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FA5E5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LAPORAN PENCAPAIAN PIAGAM PELANGGAN </w:t>
                      </w:r>
                      <w:r w:rsidR="00FC565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TAHUN 2018</w:t>
                      </w:r>
                    </w:p>
                    <w:p w:rsidR="00E77D1B" w:rsidRPr="00FA5E5D" w:rsidRDefault="00E77D1B" w:rsidP="00FA5E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A5E5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UNIVERSITI PERTAHANAN NASIONAL MALAYSIA (UPNM)</w:t>
                      </w:r>
                    </w:p>
                  </w:txbxContent>
                </v:textbox>
              </v:rect>
            </w:pict>
          </mc:Fallback>
        </mc:AlternateContent>
      </w:r>
      <w:r w:rsidR="00E77D1B">
        <w:rPr>
          <w:noProof/>
          <w:lang w:eastAsia="en-MY"/>
        </w:rPr>
        <w:drawing>
          <wp:anchor distT="0" distB="0" distL="114300" distR="114300" simplePos="0" relativeHeight="251670528" behindDoc="0" locked="0" layoutInCell="1" allowOverlap="1" wp14:anchorId="1773A2E5" wp14:editId="4A3CFC30">
            <wp:simplePos x="0" y="0"/>
            <wp:positionH relativeFrom="column">
              <wp:posOffset>5124450</wp:posOffset>
            </wp:positionH>
            <wp:positionV relativeFrom="paragraph">
              <wp:posOffset>-219075</wp:posOffset>
            </wp:positionV>
            <wp:extent cx="962025" cy="596900"/>
            <wp:effectExtent l="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D1B">
        <w:rPr>
          <w:noProof/>
          <w:lang w:eastAsia="en-MY"/>
        </w:rPr>
        <w:drawing>
          <wp:anchor distT="0" distB="0" distL="114300" distR="114300" simplePos="0" relativeHeight="251672576" behindDoc="0" locked="0" layoutInCell="1" allowOverlap="1" wp14:anchorId="20A3A4D7" wp14:editId="40F7990F">
            <wp:simplePos x="0" y="0"/>
            <wp:positionH relativeFrom="column">
              <wp:posOffset>-108585</wp:posOffset>
            </wp:positionH>
            <wp:positionV relativeFrom="paragraph">
              <wp:posOffset>-352425</wp:posOffset>
            </wp:positionV>
            <wp:extent cx="794385" cy="834390"/>
            <wp:effectExtent l="0" t="0" r="5715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382" r="35155" b="-1"/>
                    <a:stretch/>
                  </pic:blipFill>
                  <pic:spPr>
                    <a:xfrm>
                      <a:off x="0" y="0"/>
                      <a:ext cx="79438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6E3" w:rsidRPr="00E77D1B">
        <w:rPr>
          <w:noProof/>
          <w:sz w:val="20"/>
          <w:lang w:eastAsia="en-MY"/>
        </w:rPr>
        <w:t xml:space="preserve">                                    </w:t>
      </w:r>
      <w:r w:rsidR="00E77D1B">
        <w:rPr>
          <w:noProof/>
          <w:sz w:val="20"/>
          <w:lang w:eastAsia="en-MY"/>
        </w:rPr>
        <w:tab/>
      </w:r>
      <w:r w:rsidR="00E77D1B">
        <w:rPr>
          <w:noProof/>
          <w:sz w:val="20"/>
          <w:lang w:eastAsia="en-MY"/>
        </w:rPr>
        <w:tab/>
      </w:r>
      <w:r w:rsidR="00E77D1B">
        <w:rPr>
          <w:noProof/>
          <w:sz w:val="20"/>
          <w:lang w:eastAsia="en-MY"/>
        </w:rPr>
        <w:tab/>
      </w:r>
      <w:r w:rsidR="00E77D1B">
        <w:rPr>
          <w:noProof/>
          <w:sz w:val="20"/>
          <w:lang w:eastAsia="en-MY"/>
        </w:rPr>
        <w:tab/>
      </w:r>
      <w:r w:rsidR="00E77D1B">
        <w:rPr>
          <w:noProof/>
          <w:sz w:val="20"/>
          <w:lang w:eastAsia="en-MY"/>
        </w:rPr>
        <w:tab/>
      </w:r>
      <w:r w:rsidR="006A16E3" w:rsidRPr="00E77D1B">
        <w:rPr>
          <w:noProof/>
          <w:sz w:val="20"/>
          <w:lang w:eastAsia="en-MY"/>
        </w:rPr>
        <w:t xml:space="preserve">               </w:t>
      </w:r>
      <w:r w:rsidR="00E77D1B">
        <w:rPr>
          <w:noProof/>
          <w:sz w:val="20"/>
          <w:lang w:eastAsia="en-MY"/>
        </w:rPr>
        <w:t xml:space="preserve">           </w:t>
      </w:r>
      <w:r w:rsidR="006A16E3" w:rsidRPr="00E77D1B">
        <w:rPr>
          <w:noProof/>
          <w:sz w:val="20"/>
          <w:lang w:eastAsia="en-MY"/>
        </w:rPr>
        <w:t xml:space="preserve"> </w:t>
      </w:r>
      <w:r w:rsidR="00E77D1B">
        <w:rPr>
          <w:noProof/>
          <w:sz w:val="20"/>
          <w:lang w:eastAsia="en-MY"/>
        </w:rPr>
        <w:t xml:space="preserve">            </w:t>
      </w:r>
      <w:r w:rsidR="006A16E3" w:rsidRPr="00E77D1B">
        <w:rPr>
          <w:noProof/>
          <w:sz w:val="20"/>
          <w:lang w:eastAsia="en-MY"/>
        </w:rPr>
        <w:t xml:space="preserve">                                              </w:t>
      </w:r>
    </w:p>
    <w:p w:rsidR="00E77D1B" w:rsidRDefault="00E77D1B">
      <w:pPr>
        <w:rPr>
          <w:noProof/>
          <w:sz w:val="20"/>
          <w:lang w:eastAsia="en-MY"/>
        </w:rPr>
      </w:pPr>
    </w:p>
    <w:p w:rsidR="00E77D1B" w:rsidRPr="00E77D1B" w:rsidRDefault="00E77D1B">
      <w:pPr>
        <w:rPr>
          <w:noProof/>
          <w:sz w:val="20"/>
          <w:lang w:eastAsia="en-MY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3686"/>
      </w:tblGrid>
      <w:tr w:rsidR="006A16E3" w:rsidRPr="00857E39" w:rsidTr="00E77D1B">
        <w:tc>
          <w:tcPr>
            <w:tcW w:w="3970" w:type="dxa"/>
          </w:tcPr>
          <w:p w:rsidR="006A16E3" w:rsidRPr="00857E39" w:rsidRDefault="006A1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PIAGAM PELANGGAN</w:t>
            </w:r>
          </w:p>
          <w:p w:rsidR="006A16E3" w:rsidRPr="00857E39" w:rsidRDefault="00EB7878">
            <w:pPr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sz w:val="20"/>
                <w:szCs w:val="20"/>
              </w:rPr>
              <w:t>UPNM</w:t>
            </w:r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komited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6E3" w:rsidRPr="00857E39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="006A16E3" w:rsidRPr="00857E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6A16E3" w:rsidRPr="00857E39" w:rsidRDefault="006A16E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Pusat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Tanggung</w:t>
            </w:r>
            <w:r w:rsidR="00E77D1B" w:rsidRPr="00857E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843" w:type="dxa"/>
          </w:tcPr>
          <w:p w:rsidR="006A16E3" w:rsidRPr="00857E39" w:rsidRDefault="006A16E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Perkhidmatan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disasarkan</w:t>
            </w:r>
            <w:proofErr w:type="spellEnd"/>
          </w:p>
        </w:tc>
        <w:tc>
          <w:tcPr>
            <w:tcW w:w="3686" w:type="dxa"/>
          </w:tcPr>
          <w:p w:rsidR="006A16E3" w:rsidRPr="00857E39" w:rsidRDefault="006A16E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Peratus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menepati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masa/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Piawaian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Piagam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Pelanggan</w:t>
            </w:r>
            <w:proofErr w:type="spellEnd"/>
          </w:p>
        </w:tc>
      </w:tr>
      <w:tr w:rsidR="006A16E3" w:rsidRPr="00857E39" w:rsidTr="00E77D1B">
        <w:tc>
          <w:tcPr>
            <w:tcW w:w="3970" w:type="dxa"/>
          </w:tcPr>
          <w:p w:rsidR="00EB7878" w:rsidRPr="00857E39" w:rsidRDefault="006A16E3" w:rsidP="006A16E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A.Maklumat</w:t>
            </w:r>
            <w:proofErr w:type="spellEnd"/>
            <w:proofErr w:type="gram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</w:p>
          <w:p w:rsidR="006A16E3" w:rsidRPr="00857E39" w:rsidRDefault="006A16E3" w:rsidP="006A1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Bakal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LKU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semester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bermula</w:t>
            </w:r>
            <w:proofErr w:type="spellEnd"/>
          </w:p>
        </w:tc>
        <w:tc>
          <w:tcPr>
            <w:tcW w:w="1559" w:type="dxa"/>
          </w:tcPr>
          <w:p w:rsidR="006A16E3" w:rsidRPr="00857E39" w:rsidRDefault="006A16E3" w:rsidP="00EB7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BPA/ALK</w:t>
            </w:r>
          </w:p>
        </w:tc>
        <w:tc>
          <w:tcPr>
            <w:tcW w:w="1843" w:type="dxa"/>
          </w:tcPr>
          <w:p w:rsidR="006A16E3" w:rsidRPr="00857E39" w:rsidRDefault="006A16E3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Tercapai</w:t>
            </w:r>
            <w:proofErr w:type="spellEnd"/>
          </w:p>
        </w:tc>
        <w:tc>
          <w:tcPr>
            <w:tcW w:w="3686" w:type="dxa"/>
          </w:tcPr>
          <w:p w:rsidR="006A16E3" w:rsidRPr="00857E39" w:rsidRDefault="004976CF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B1C01" wp14:editId="77BE3D22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DB0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72.5pt;margin-top:2.75pt;width:10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" adj="15429" fillcolor="black [3200]" strokecolor="black [1600]" strokeweight="1pt"/>
                  </w:pict>
                </mc:Fallback>
              </mc:AlternateContent>
            </w:r>
            <w:r w:rsidR="006A16E3"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</w: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E77D1B" w:rsidRPr="00857E39" w:rsidRDefault="00E77D1B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6CF" w:rsidRPr="00857E39" w:rsidRDefault="004976CF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4976CF" w:rsidRPr="00857E39" w:rsidRDefault="004976CF" w:rsidP="00FC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sz w:val="20"/>
                <w:szCs w:val="20"/>
              </w:rPr>
              <w:t>201</w:t>
            </w:r>
            <w:r w:rsidR="00FC5652">
              <w:rPr>
                <w:rFonts w:ascii="Arial" w:hAnsi="Arial" w:cs="Arial"/>
                <w:sz w:val="20"/>
                <w:szCs w:val="20"/>
              </w:rPr>
              <w:t>8</w:t>
            </w:r>
            <w:r w:rsidRPr="00857E39">
              <w:rPr>
                <w:rFonts w:ascii="Arial" w:hAnsi="Arial" w:cs="Arial"/>
                <w:sz w:val="20"/>
                <w:szCs w:val="20"/>
              </w:rPr>
              <w:t>/201</w:t>
            </w:r>
            <w:r w:rsidR="00FC5652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Panduan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C5652">
              <w:rPr>
                <w:rFonts w:ascii="Arial" w:hAnsi="Arial" w:cs="Arial"/>
                <w:sz w:val="20"/>
                <w:szCs w:val="20"/>
              </w:rPr>
              <w:t>8</w:t>
            </w:r>
            <w:r w:rsidRPr="00857E39">
              <w:rPr>
                <w:rFonts w:ascii="Arial" w:hAnsi="Arial" w:cs="Arial"/>
                <w:sz w:val="20"/>
                <w:szCs w:val="20"/>
              </w:rPr>
              <w:t>/201</w:t>
            </w:r>
            <w:r w:rsidR="00FC56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6E3" w:rsidRPr="00857E39" w:rsidTr="00E77D1B">
        <w:tc>
          <w:tcPr>
            <w:tcW w:w="3970" w:type="dxa"/>
          </w:tcPr>
          <w:p w:rsidR="00EB7878" w:rsidRPr="00857E39" w:rsidRDefault="004976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B.Pembelajaran</w:t>
            </w:r>
            <w:proofErr w:type="gramEnd"/>
            <w:r w:rsidRPr="00857E39">
              <w:rPr>
                <w:rFonts w:ascii="Arial" w:hAnsi="Arial" w:cs="Arial"/>
                <w:b/>
                <w:sz w:val="20"/>
                <w:szCs w:val="20"/>
              </w:rPr>
              <w:t>,Latihan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Khidmat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Negara</w:t>
            </w:r>
          </w:p>
          <w:p w:rsidR="004976CF" w:rsidRPr="00857E39" w:rsidRDefault="004976CF" w:rsidP="00EB78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Suasana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Pr="00857E39">
              <w:rPr>
                <w:rFonts w:ascii="Arial" w:hAnsi="Arial" w:cs="Arial"/>
                <w:sz w:val="20"/>
                <w:szCs w:val="20"/>
              </w:rPr>
              <w:t>kondusif.Program</w:t>
            </w:r>
            <w:proofErr w:type="spellEnd"/>
            <w:proofErr w:type="gram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beban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KPM,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LKU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dilaksanakan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Rancangan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(RPL).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nasihat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Penasihat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nasihat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ketenteraan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Batalion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77D1B" w:rsidRPr="00857E39" w:rsidRDefault="004976CF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BPA/PPA/</w:t>
            </w:r>
          </w:p>
          <w:p w:rsidR="00E77D1B" w:rsidRPr="00857E39" w:rsidRDefault="004976CF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ALK/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A16E3" w:rsidRPr="00857E39" w:rsidRDefault="004976CF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Pusat</w:t>
            </w:r>
            <w:proofErr w:type="spellEnd"/>
          </w:p>
        </w:tc>
        <w:tc>
          <w:tcPr>
            <w:tcW w:w="1843" w:type="dxa"/>
          </w:tcPr>
          <w:p w:rsidR="006A16E3" w:rsidRPr="00857E39" w:rsidRDefault="004976CF" w:rsidP="00497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  <w:p w:rsidR="004976CF" w:rsidRPr="00857E39" w:rsidRDefault="004976CF" w:rsidP="00FC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Merujuk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Panduan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C5652">
              <w:rPr>
                <w:rFonts w:ascii="Arial" w:hAnsi="Arial" w:cs="Arial"/>
                <w:sz w:val="20"/>
                <w:szCs w:val="20"/>
              </w:rPr>
              <w:t>8</w:t>
            </w:r>
            <w:r w:rsidRPr="00857E39">
              <w:rPr>
                <w:rFonts w:ascii="Arial" w:hAnsi="Arial" w:cs="Arial"/>
                <w:sz w:val="20"/>
                <w:szCs w:val="20"/>
              </w:rPr>
              <w:t>/201</w:t>
            </w:r>
            <w:r w:rsidR="00FC56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976CF" w:rsidRPr="00857E39" w:rsidRDefault="004976CF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C3B55" wp14:editId="19BD20F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2D12" id="Right Arrow 7" o:spid="_x0000_s1026" type="#_x0000_t13" style="position:absolute;margin-left:73.25pt;margin-top:2.75pt;width:10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FA088D" w:rsidRPr="00857E39" w:rsidRDefault="00FA088D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6E3" w:rsidRPr="00857E39" w:rsidRDefault="004976CF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dijalankan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FC56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5652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="00FC5652">
              <w:rPr>
                <w:rFonts w:ascii="Arial" w:hAnsi="Arial" w:cs="Arial"/>
                <w:sz w:val="20"/>
                <w:szCs w:val="20"/>
              </w:rPr>
              <w:t xml:space="preserve"> MQA </w:t>
            </w:r>
            <w:proofErr w:type="spellStart"/>
            <w:r w:rsidR="00FC565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FC56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5652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="00FC56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5652">
              <w:rPr>
                <w:rFonts w:ascii="Arial" w:hAnsi="Arial" w:cs="Arial"/>
                <w:sz w:val="20"/>
                <w:szCs w:val="20"/>
              </w:rPr>
              <w:t>profes</w:t>
            </w:r>
            <w:r w:rsidRPr="00857E39">
              <w:rPr>
                <w:rFonts w:ascii="Arial" w:hAnsi="Arial" w:cs="Arial"/>
                <w:sz w:val="20"/>
                <w:szCs w:val="20"/>
              </w:rPr>
              <w:t>ional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BEM.</w:t>
            </w:r>
          </w:p>
        </w:tc>
      </w:tr>
      <w:tr w:rsidR="006A16E3" w:rsidRPr="00857E39" w:rsidTr="00E77D1B">
        <w:tc>
          <w:tcPr>
            <w:tcW w:w="3970" w:type="dxa"/>
          </w:tcPr>
          <w:p w:rsidR="00EB7878" w:rsidRPr="00857E39" w:rsidRDefault="004976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C.Keselamatan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Kerahsiaan</w:t>
            </w:r>
            <w:proofErr w:type="spellEnd"/>
          </w:p>
          <w:p w:rsidR="004976CF" w:rsidRPr="00857E39" w:rsidRDefault="004976CF" w:rsidP="00EB78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peribadi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pelanggan,maklumat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ketenteraan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diuruskan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selamat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undang-undang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88D" w:rsidRPr="00857E39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FA088D" w:rsidRPr="00857E39">
              <w:rPr>
                <w:rFonts w:ascii="Arial" w:hAnsi="Arial" w:cs="Arial"/>
                <w:sz w:val="20"/>
                <w:szCs w:val="20"/>
              </w:rPr>
              <w:t>Seksyen</w:t>
            </w:r>
            <w:proofErr w:type="spellEnd"/>
            <w:r w:rsidR="00FA088D" w:rsidRPr="00857E39">
              <w:rPr>
                <w:rFonts w:ascii="Arial" w:hAnsi="Arial" w:cs="Arial"/>
                <w:sz w:val="20"/>
                <w:szCs w:val="20"/>
              </w:rPr>
              <w:t xml:space="preserve"> 2.8</w:t>
            </w:r>
          </w:p>
        </w:tc>
        <w:tc>
          <w:tcPr>
            <w:tcW w:w="1559" w:type="dxa"/>
          </w:tcPr>
          <w:p w:rsidR="006A16E3" w:rsidRPr="00857E39" w:rsidRDefault="00FA088D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SEMUA F/P/J/B</w:t>
            </w:r>
          </w:p>
        </w:tc>
        <w:tc>
          <w:tcPr>
            <w:tcW w:w="1843" w:type="dxa"/>
          </w:tcPr>
          <w:p w:rsidR="006A16E3" w:rsidRPr="00857E39" w:rsidRDefault="00FA088D" w:rsidP="00FA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FA088D" w:rsidRPr="00857E39" w:rsidRDefault="00FA088D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78672" wp14:editId="40DD728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7688C" id="Right Arrow 8" o:spid="_x0000_s1026" type="#_x0000_t13" style="position:absolute;margin-left:73.25pt;margin-top:2.75pt;width:10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6A16E3" w:rsidRPr="00857E39" w:rsidRDefault="006A1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E3" w:rsidRPr="00857E39" w:rsidTr="00E77D1B">
        <w:tc>
          <w:tcPr>
            <w:tcW w:w="3970" w:type="dxa"/>
          </w:tcPr>
          <w:p w:rsidR="00EB7878" w:rsidRPr="00857E39" w:rsidRDefault="00FA08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D.Penganugerahan</w:t>
            </w:r>
            <w:proofErr w:type="spellEnd"/>
          </w:p>
          <w:p w:rsidR="00FA088D" w:rsidRPr="00857E39" w:rsidRDefault="00FA088D" w:rsidP="00EB78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lulus program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dianugerahkan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Diploma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Eksekutif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Falsafah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didaftarkan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88D" w:rsidRPr="00857E39" w:rsidRDefault="00FA0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6E3" w:rsidRPr="00857E39" w:rsidRDefault="00FA088D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BPA/ALK</w:t>
            </w:r>
          </w:p>
        </w:tc>
        <w:tc>
          <w:tcPr>
            <w:tcW w:w="1843" w:type="dxa"/>
          </w:tcPr>
          <w:p w:rsidR="006A16E3" w:rsidRPr="00857E39" w:rsidRDefault="00FA088D" w:rsidP="00FA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FA088D" w:rsidRPr="00857E39" w:rsidRDefault="00FA088D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02201" wp14:editId="70A53C3A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A260" id="Right Arrow 9" o:spid="_x0000_s1026" type="#_x0000_t13" style="position:absolute;margin-left:51.5pt;margin-top:2.75pt;width:10.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Berjaya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</w:p>
          <w:p w:rsidR="00FA088D" w:rsidRPr="00857E39" w:rsidRDefault="00FA088D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Penganugerahan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Majlis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Konvokesyen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kali ke-</w:t>
            </w:r>
            <w:r w:rsidR="00FC5652">
              <w:rPr>
                <w:rFonts w:ascii="Arial" w:hAnsi="Arial" w:cs="Arial"/>
                <w:sz w:val="20"/>
                <w:szCs w:val="20"/>
              </w:rPr>
              <w:t>9</w:t>
            </w:r>
            <w:r w:rsidRPr="00857E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088D" w:rsidRPr="00857E39" w:rsidRDefault="00FA088D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Falsafah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280F93"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652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A088D" w:rsidRPr="00857E39" w:rsidRDefault="00FA088D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C5652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FA088D" w:rsidRDefault="00FA088D" w:rsidP="00FC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= 5</w:t>
            </w:r>
            <w:r w:rsidR="00FC5652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C5652" w:rsidRPr="00857E39" w:rsidRDefault="00FC5652" w:rsidP="00FC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= 158</w:t>
            </w:r>
          </w:p>
        </w:tc>
      </w:tr>
      <w:tr w:rsidR="006A16E3" w:rsidRPr="00857E39" w:rsidTr="00E77D1B">
        <w:tc>
          <w:tcPr>
            <w:tcW w:w="3970" w:type="dxa"/>
          </w:tcPr>
          <w:p w:rsidR="00EB7878" w:rsidRPr="00857E39" w:rsidRDefault="00FA08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E.Pentauliahan</w:t>
            </w:r>
            <w:proofErr w:type="spellEnd"/>
            <w:proofErr w:type="gramEnd"/>
          </w:p>
          <w:p w:rsidR="00FA088D" w:rsidRPr="00857E39" w:rsidRDefault="00FA088D" w:rsidP="00EB78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dianugerahkan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lulus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ketenteraan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layak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ditauliahkan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ATM.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kuatkuasa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pentauliahan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ialah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peperiksaan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pelajaran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LKU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No.3 ATM</w:t>
            </w:r>
          </w:p>
          <w:p w:rsidR="00FA088D" w:rsidRPr="00857E39" w:rsidRDefault="00FA0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6E3" w:rsidRPr="00857E39" w:rsidRDefault="00FA088D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BPA/ALK</w:t>
            </w:r>
          </w:p>
        </w:tc>
        <w:tc>
          <w:tcPr>
            <w:tcW w:w="1843" w:type="dxa"/>
          </w:tcPr>
          <w:p w:rsidR="006A16E3" w:rsidRPr="00857E39" w:rsidRDefault="00FA088D" w:rsidP="00FA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6A16E3" w:rsidRDefault="00FA088D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4824C" wp14:editId="5E074F9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26035</wp:posOffset>
                      </wp:positionV>
                      <wp:extent cx="133350" cy="76200"/>
                      <wp:effectExtent l="0" t="1905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ED9C" id="Right Arrow 10" o:spid="_x0000_s1026" type="#_x0000_t13" style="position:absolute;margin-left:51.4pt;margin-top:2.05pt;width:10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Berjaya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Pentauliahan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5652" w:rsidRDefault="00FC5652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652" w:rsidRPr="00857E39" w:rsidRDefault="00483089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C5652">
              <w:rPr>
                <w:rFonts w:ascii="Arial" w:hAnsi="Arial" w:cs="Arial"/>
                <w:sz w:val="20"/>
                <w:szCs w:val="20"/>
              </w:rPr>
              <w:t xml:space="preserve"> Mac 2018</w:t>
            </w:r>
          </w:p>
          <w:p w:rsidR="00FA088D" w:rsidRPr="00857E39" w:rsidRDefault="00FA088D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88D" w:rsidRPr="00483089" w:rsidRDefault="00FA088D" w:rsidP="0007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3089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483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308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483089">
              <w:rPr>
                <w:rFonts w:ascii="Arial" w:hAnsi="Arial" w:cs="Arial"/>
                <w:sz w:val="20"/>
                <w:szCs w:val="20"/>
              </w:rPr>
              <w:t xml:space="preserve"> ATM=</w:t>
            </w:r>
            <w:r w:rsidR="00483089" w:rsidRPr="00483089">
              <w:rPr>
                <w:rFonts w:ascii="Arial" w:hAnsi="Arial" w:cs="Arial"/>
                <w:sz w:val="20"/>
                <w:szCs w:val="20"/>
              </w:rPr>
              <w:t xml:space="preserve"> 334 </w:t>
            </w:r>
          </w:p>
          <w:p w:rsidR="00FA088D" w:rsidRPr="00857E39" w:rsidRDefault="00FA0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E3" w:rsidRPr="00857E39" w:rsidTr="00E77D1B">
        <w:tc>
          <w:tcPr>
            <w:tcW w:w="3970" w:type="dxa"/>
          </w:tcPr>
          <w:p w:rsidR="00EB7878" w:rsidRPr="00857E39" w:rsidRDefault="00FA08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F.Aduan</w:t>
            </w:r>
            <w:proofErr w:type="spellEnd"/>
            <w:proofErr w:type="gram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Pelanggan</w:t>
            </w:r>
            <w:proofErr w:type="spellEnd"/>
          </w:p>
          <w:p w:rsidR="00FA088D" w:rsidRPr="00857E39" w:rsidRDefault="00FA088D" w:rsidP="00EB78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tertakluk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ketiga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diselesaikan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tujuh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(7)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88D" w:rsidRPr="00857E39" w:rsidRDefault="00FA0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7878" w:rsidRPr="00857E39" w:rsidRDefault="00FA088D" w:rsidP="00EB7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Perhubungan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A16E3" w:rsidRPr="00857E39" w:rsidRDefault="00FA088D" w:rsidP="00EB7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PJKPD</w:t>
            </w:r>
          </w:p>
        </w:tc>
        <w:tc>
          <w:tcPr>
            <w:tcW w:w="1843" w:type="dxa"/>
          </w:tcPr>
          <w:p w:rsidR="006A16E3" w:rsidRPr="00857E39" w:rsidRDefault="00E77D1B" w:rsidP="00E77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E77D1B" w:rsidRPr="00857E39" w:rsidRDefault="00E77D1B" w:rsidP="00072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850D40" wp14:editId="605A2F5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AD693" id="Right Arrow 11" o:spid="_x0000_s1026" type="#_x0000_t13" style="position:absolute;margin-left:74pt;margin-top:2.75pt;width:10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6A16E3" w:rsidRPr="00857E39" w:rsidRDefault="00E77D1B" w:rsidP="00FC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652">
              <w:rPr>
                <w:rFonts w:ascii="Arial" w:hAnsi="Arial" w:cs="Arial"/>
                <w:sz w:val="20"/>
                <w:szCs w:val="20"/>
              </w:rPr>
              <w:t>154</w:t>
            </w:r>
            <w:r w:rsidRPr="00857E39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berjaya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ditutup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85337" w:rsidRDefault="00B85337"/>
    <w:p w:rsidR="009578D5" w:rsidRDefault="009578D5"/>
    <w:p w:rsidR="009578D5" w:rsidRDefault="009578D5" w:rsidP="009578D5">
      <w:pPr>
        <w:rPr>
          <w:noProof/>
          <w:sz w:val="20"/>
          <w:lang w:eastAsia="en-MY"/>
        </w:rPr>
      </w:pPr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82576" wp14:editId="59E1DC7C">
                <wp:simplePos x="0" y="0"/>
                <wp:positionH relativeFrom="column">
                  <wp:posOffset>532765</wp:posOffset>
                </wp:positionH>
                <wp:positionV relativeFrom="paragraph">
                  <wp:posOffset>-304800</wp:posOffset>
                </wp:positionV>
                <wp:extent cx="4657725" cy="1016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8D5" w:rsidRPr="00FA5E5D" w:rsidRDefault="009578D5" w:rsidP="009578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A5E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LAPORAN PENCAPAIAN PIAGAM PELANGGAN 2017</w:t>
                            </w:r>
                          </w:p>
                          <w:p w:rsidR="009578D5" w:rsidRPr="00FA5E5D" w:rsidRDefault="009578D5" w:rsidP="009578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A5E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UNIVERSITI PERTAHANAN NASIONAL MALAYSIA (UPNM)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2576" id="Rectangle 1" o:spid="_x0000_s1027" style="position:absolute;margin-left:41.95pt;margin-top:-24pt;width:366.75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" filled="f" stroked="f" strokeweight="1pt">
                <v:textbox>
                  <w:txbxContent>
                    <w:p w:rsidR="009578D5" w:rsidRPr="00FA5E5D" w:rsidRDefault="009578D5" w:rsidP="009578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FA5E5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LAPORAN PENCAPAIAN PIAGAM PELANGGAN 2017</w:t>
                      </w:r>
                    </w:p>
                    <w:p w:rsidR="009578D5" w:rsidRPr="00FA5E5D" w:rsidRDefault="009578D5" w:rsidP="009578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A5E5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UNIVERSITI PERTAHANAN NASIONAL MALAYSIA (UPNM)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w:drawing>
          <wp:anchor distT="0" distB="0" distL="114300" distR="114300" simplePos="0" relativeHeight="251680768" behindDoc="0" locked="0" layoutInCell="1" allowOverlap="1" wp14:anchorId="48D458DD" wp14:editId="1561EBA2">
            <wp:simplePos x="0" y="0"/>
            <wp:positionH relativeFrom="column">
              <wp:posOffset>5124450</wp:posOffset>
            </wp:positionH>
            <wp:positionV relativeFrom="paragraph">
              <wp:posOffset>-219075</wp:posOffset>
            </wp:positionV>
            <wp:extent cx="962025" cy="596900"/>
            <wp:effectExtent l="0" t="0" r="952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82816" behindDoc="0" locked="0" layoutInCell="1" allowOverlap="1" wp14:anchorId="6899550E" wp14:editId="5D60E48F">
            <wp:simplePos x="0" y="0"/>
            <wp:positionH relativeFrom="column">
              <wp:posOffset>-108585</wp:posOffset>
            </wp:positionH>
            <wp:positionV relativeFrom="paragraph">
              <wp:posOffset>-352425</wp:posOffset>
            </wp:positionV>
            <wp:extent cx="794385" cy="834390"/>
            <wp:effectExtent l="0" t="0" r="5715" b="381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382" r="35155" b="-1"/>
                    <a:stretch/>
                  </pic:blipFill>
                  <pic:spPr>
                    <a:xfrm>
                      <a:off x="0" y="0"/>
                      <a:ext cx="79438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D1B">
        <w:rPr>
          <w:noProof/>
          <w:sz w:val="20"/>
          <w:lang w:eastAsia="en-MY"/>
        </w:rPr>
        <w:t xml:space="preserve">                                    </w:t>
      </w:r>
      <w:r>
        <w:rPr>
          <w:noProof/>
          <w:sz w:val="20"/>
          <w:lang w:eastAsia="en-MY"/>
        </w:rPr>
        <w:tab/>
      </w:r>
      <w:r>
        <w:rPr>
          <w:noProof/>
          <w:sz w:val="20"/>
          <w:lang w:eastAsia="en-MY"/>
        </w:rPr>
        <w:tab/>
      </w:r>
      <w:r>
        <w:rPr>
          <w:noProof/>
          <w:sz w:val="20"/>
          <w:lang w:eastAsia="en-MY"/>
        </w:rPr>
        <w:tab/>
      </w:r>
      <w:r>
        <w:rPr>
          <w:noProof/>
          <w:sz w:val="20"/>
          <w:lang w:eastAsia="en-MY"/>
        </w:rPr>
        <w:tab/>
      </w:r>
      <w:r>
        <w:rPr>
          <w:noProof/>
          <w:sz w:val="20"/>
          <w:lang w:eastAsia="en-MY"/>
        </w:rPr>
        <w:tab/>
      </w:r>
      <w:r w:rsidRPr="00E77D1B">
        <w:rPr>
          <w:noProof/>
          <w:sz w:val="20"/>
          <w:lang w:eastAsia="en-MY"/>
        </w:rPr>
        <w:t xml:space="preserve">               </w:t>
      </w:r>
      <w:r>
        <w:rPr>
          <w:noProof/>
          <w:sz w:val="20"/>
          <w:lang w:eastAsia="en-MY"/>
        </w:rPr>
        <w:t xml:space="preserve">           </w:t>
      </w:r>
      <w:r w:rsidRPr="00E77D1B">
        <w:rPr>
          <w:noProof/>
          <w:sz w:val="20"/>
          <w:lang w:eastAsia="en-MY"/>
        </w:rPr>
        <w:t xml:space="preserve"> </w:t>
      </w:r>
      <w:r>
        <w:rPr>
          <w:noProof/>
          <w:sz w:val="20"/>
          <w:lang w:eastAsia="en-MY"/>
        </w:rPr>
        <w:t xml:space="preserve">            </w:t>
      </w:r>
      <w:r w:rsidRPr="00E77D1B">
        <w:rPr>
          <w:noProof/>
          <w:sz w:val="20"/>
          <w:lang w:eastAsia="en-MY"/>
        </w:rPr>
        <w:t xml:space="preserve">                                              </w:t>
      </w:r>
    </w:p>
    <w:p w:rsidR="009578D5" w:rsidRDefault="009578D5" w:rsidP="009578D5">
      <w:pPr>
        <w:rPr>
          <w:noProof/>
          <w:sz w:val="20"/>
          <w:lang w:eastAsia="en-MY"/>
        </w:rPr>
      </w:pPr>
    </w:p>
    <w:p w:rsidR="009578D5" w:rsidRPr="00E77D1B" w:rsidRDefault="009578D5" w:rsidP="009578D5">
      <w:pPr>
        <w:rPr>
          <w:noProof/>
          <w:sz w:val="20"/>
          <w:lang w:eastAsia="en-MY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3686"/>
      </w:tblGrid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PIAGAM PELANGGAN</w:t>
            </w:r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sz w:val="20"/>
                <w:szCs w:val="20"/>
              </w:rPr>
              <w:t xml:space="preserve">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komited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Pusat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Tanggung-jawab</w:t>
            </w:r>
            <w:proofErr w:type="spellEnd"/>
          </w:p>
        </w:tc>
        <w:tc>
          <w:tcPr>
            <w:tcW w:w="1843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Perkhidmatan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disasarkan</w:t>
            </w:r>
            <w:proofErr w:type="spellEnd"/>
          </w:p>
        </w:tc>
        <w:tc>
          <w:tcPr>
            <w:tcW w:w="3686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Peratus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menepati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masa/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Piawaian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Piagam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Pelanggan</w:t>
            </w:r>
            <w:proofErr w:type="spellEnd"/>
          </w:p>
        </w:tc>
      </w:tr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A.Maklumat</w:t>
            </w:r>
            <w:proofErr w:type="spellEnd"/>
            <w:proofErr w:type="gram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Bakal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LKU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semester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bermula</w:t>
            </w:r>
            <w:proofErr w:type="spellEnd"/>
          </w:p>
        </w:tc>
        <w:tc>
          <w:tcPr>
            <w:tcW w:w="1559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BPA/ALK</w:t>
            </w:r>
          </w:p>
        </w:tc>
        <w:tc>
          <w:tcPr>
            <w:tcW w:w="1843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Tercapai</w:t>
            </w:r>
            <w:proofErr w:type="spellEnd"/>
          </w:p>
        </w:tc>
        <w:tc>
          <w:tcPr>
            <w:tcW w:w="3686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2D200F" wp14:editId="0333BEB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CAC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72.5pt;margin-top:2.75pt;width:10.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sz w:val="20"/>
                <w:szCs w:val="20"/>
              </w:rPr>
              <w:t xml:space="preserve">2017/2018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Panduan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2017/2018</w:t>
            </w:r>
          </w:p>
        </w:tc>
      </w:tr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B.Pembelajaran</w:t>
            </w:r>
            <w:proofErr w:type="gramEnd"/>
            <w:r w:rsidRPr="00857E39">
              <w:rPr>
                <w:rFonts w:ascii="Arial" w:hAnsi="Arial" w:cs="Arial"/>
                <w:b/>
                <w:sz w:val="20"/>
                <w:szCs w:val="20"/>
              </w:rPr>
              <w:t>,Latihan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Khidmat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Negara</w:t>
            </w:r>
          </w:p>
          <w:p w:rsidR="009578D5" w:rsidRPr="00857E39" w:rsidRDefault="009578D5" w:rsidP="00502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Suasana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Pr="00857E39">
              <w:rPr>
                <w:rFonts w:ascii="Arial" w:hAnsi="Arial" w:cs="Arial"/>
                <w:sz w:val="20"/>
                <w:szCs w:val="20"/>
              </w:rPr>
              <w:t>kondusif.Program</w:t>
            </w:r>
            <w:proofErr w:type="spellEnd"/>
            <w:proofErr w:type="gram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beban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KPM,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LKU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dilaksanakan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Rancangan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(RPL).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nasihat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Penasihat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nasihat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ketenteraan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Batalion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BPA/PPA/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ALK/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Pusat</w:t>
            </w:r>
            <w:proofErr w:type="spellEnd"/>
          </w:p>
        </w:tc>
        <w:tc>
          <w:tcPr>
            <w:tcW w:w="1843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Merujuk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Panduan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2017/2018</w:t>
            </w:r>
          </w:p>
        </w:tc>
        <w:tc>
          <w:tcPr>
            <w:tcW w:w="3686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27143E" wp14:editId="3D40721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BB1B" id="Right Arrow 5" o:spid="_x0000_s1026" type="#_x0000_t13" style="position:absolute;margin-left:73.25pt;margin-top:2.75pt;width:10.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dijalankan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MQA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professional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BEM.</w:t>
            </w:r>
          </w:p>
        </w:tc>
      </w:tr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C.Keselamatan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Kerahsiaan</w:t>
            </w:r>
            <w:proofErr w:type="spellEnd"/>
          </w:p>
          <w:p w:rsidR="009578D5" w:rsidRPr="00857E39" w:rsidRDefault="009578D5" w:rsidP="00502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peribadi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pelanggan,maklumat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ketenteraan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diuruskan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selamat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undang-undang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Seksyen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2.8</w:t>
            </w:r>
          </w:p>
        </w:tc>
        <w:tc>
          <w:tcPr>
            <w:tcW w:w="1559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SEMUA F/P/J/B</w:t>
            </w:r>
          </w:p>
        </w:tc>
        <w:tc>
          <w:tcPr>
            <w:tcW w:w="1843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664FA5" wp14:editId="2C0A64F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21CA" id="Right Arrow 13" o:spid="_x0000_s1026" type="#_x0000_t13" style="position:absolute;margin-left:73.25pt;margin-top:2.75pt;width:10.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D.Penganugerahan</w:t>
            </w:r>
            <w:proofErr w:type="spellEnd"/>
          </w:p>
          <w:p w:rsidR="009578D5" w:rsidRPr="00857E39" w:rsidRDefault="009578D5" w:rsidP="00502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lulus program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dianugerahkan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Diploma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Eksekutif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Falsafah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didaftarkan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BPA/ALK</w:t>
            </w:r>
          </w:p>
        </w:tc>
        <w:tc>
          <w:tcPr>
            <w:tcW w:w="1843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D0A45D" wp14:editId="503E399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42D8D" id="Right Arrow 14" o:spid="_x0000_s1026" type="#_x0000_t13" style="position:absolute;margin-left:51.5pt;margin-top:2.75pt;width:10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Berjaya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Penganugerahan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Majlis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Konvokesyen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kali ke-8: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Falsafah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= 7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= 26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= 558</w:t>
            </w:r>
          </w:p>
        </w:tc>
      </w:tr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E.Pentauliahan</w:t>
            </w:r>
            <w:proofErr w:type="spellEnd"/>
            <w:proofErr w:type="gramEnd"/>
          </w:p>
          <w:p w:rsidR="009578D5" w:rsidRPr="00857E39" w:rsidRDefault="009578D5" w:rsidP="00502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dianugerahkan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lulus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ketenteraan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layak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ditauliahkan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ATM.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kuatkuasa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pentauliahan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ialah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peperiksaan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UPNM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pelajaran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LKU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No.3 ATM</w:t>
            </w:r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BPA/ALK</w:t>
            </w:r>
          </w:p>
        </w:tc>
        <w:tc>
          <w:tcPr>
            <w:tcW w:w="1843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33F300" wp14:editId="29FE3A1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26035</wp:posOffset>
                      </wp:positionV>
                      <wp:extent cx="133350" cy="76200"/>
                      <wp:effectExtent l="0" t="19050" r="38100" b="3810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F16F9" id="Right Arrow 15" o:spid="_x0000_s1026" type="#_x0000_t13" style="position:absolute;margin-left:51.4pt;margin-top:2.05pt;width:10.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Berjaya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Pentauliahan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8D5" w:rsidRPr="00E77D1B" w:rsidRDefault="009578D5" w:rsidP="005022D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77D1B">
              <w:rPr>
                <w:rFonts w:ascii="Arial" w:hAnsi="Arial" w:cs="Arial"/>
                <w:sz w:val="20"/>
              </w:rPr>
              <w:t>Pegawai</w:t>
            </w:r>
            <w:proofErr w:type="spellEnd"/>
            <w:r w:rsidRPr="00E77D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7D1B">
              <w:rPr>
                <w:rFonts w:ascii="Arial" w:hAnsi="Arial" w:cs="Arial"/>
                <w:sz w:val="20"/>
              </w:rPr>
              <w:t>Muda</w:t>
            </w:r>
            <w:proofErr w:type="spellEnd"/>
            <w:r w:rsidRPr="00E77D1B">
              <w:rPr>
                <w:rFonts w:ascii="Arial" w:hAnsi="Arial" w:cs="Arial"/>
                <w:sz w:val="20"/>
              </w:rPr>
              <w:t xml:space="preserve"> ATM=</w:t>
            </w:r>
            <w:r>
              <w:rPr>
                <w:rFonts w:ascii="Arial" w:hAnsi="Arial" w:cs="Arial"/>
                <w:sz w:val="20"/>
              </w:rPr>
              <w:t xml:space="preserve"> 339 orang </w:t>
            </w:r>
            <w:proofErr w:type="spellStart"/>
            <w:r>
              <w:rPr>
                <w:rFonts w:ascii="Arial" w:hAnsi="Arial" w:cs="Arial"/>
                <w:sz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ditauliahkan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18 Mac 2017.</w:t>
            </w:r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D5" w:rsidRPr="00857E39" w:rsidTr="005022DB">
        <w:tc>
          <w:tcPr>
            <w:tcW w:w="3970" w:type="dxa"/>
          </w:tcPr>
          <w:p w:rsidR="009578D5" w:rsidRPr="00857E39" w:rsidRDefault="009578D5" w:rsidP="00502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F.Aduan</w:t>
            </w:r>
            <w:proofErr w:type="spellEnd"/>
            <w:proofErr w:type="gram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Pelanggan</w:t>
            </w:r>
            <w:proofErr w:type="spellEnd"/>
          </w:p>
          <w:p w:rsidR="009578D5" w:rsidRPr="00857E39" w:rsidRDefault="009578D5" w:rsidP="00502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tertakluk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ketiga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diselesaikan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tujuh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(7)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8D5" w:rsidRPr="00857E39" w:rsidRDefault="009578D5" w:rsidP="00502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Perhubungan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Pelanggan</w:t>
            </w:r>
            <w:proofErr w:type="spellEnd"/>
            <w:r w:rsidRPr="00857E3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PJKPD</w:t>
            </w:r>
          </w:p>
        </w:tc>
        <w:tc>
          <w:tcPr>
            <w:tcW w:w="1843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686" w:type="dxa"/>
          </w:tcPr>
          <w:p w:rsidR="009578D5" w:rsidRPr="00857E39" w:rsidRDefault="009578D5" w:rsidP="00502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39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075E32" wp14:editId="4AB575D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19050" r="38100" b="3810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122E8" id="Right Arrow 16" o:spid="_x0000_s1026" type="#_x0000_t13" style="position:absolute;margin-left:74pt;margin-top:2.75pt;width:10.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" adj="15429" fillcolor="black [3200]" strokecolor="black [1600]" strokeweight="1pt"/>
                  </w:pict>
                </mc:Fallback>
              </mc:AlternateContent>
            </w:r>
            <w:r w:rsidRPr="00857E39">
              <w:rPr>
                <w:rFonts w:ascii="Arial" w:hAnsi="Arial" w:cs="Arial"/>
                <w:b/>
                <w:sz w:val="20"/>
                <w:szCs w:val="20"/>
              </w:rPr>
              <w:t xml:space="preserve">100%        </w:t>
            </w:r>
            <w:proofErr w:type="spellStart"/>
            <w:r w:rsidRPr="00857E39">
              <w:rPr>
                <w:rFonts w:ascii="Arial" w:hAnsi="Arial" w:cs="Arial"/>
                <w:b/>
                <w:sz w:val="20"/>
                <w:szCs w:val="20"/>
              </w:rPr>
              <w:t>Tercapai</w:t>
            </w:r>
            <w:proofErr w:type="spellEnd"/>
          </w:p>
          <w:p w:rsidR="009578D5" w:rsidRPr="00857E39" w:rsidRDefault="009578D5" w:rsidP="00502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61 E-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Aduan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berjaya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ditutup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57E39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857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578D5" w:rsidRDefault="009578D5" w:rsidP="009578D5"/>
    <w:p w:rsidR="009578D5" w:rsidRDefault="009578D5">
      <w:bookmarkStart w:id="0" w:name="_GoBack"/>
      <w:bookmarkEnd w:id="0"/>
    </w:p>
    <w:sectPr w:rsidR="009578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56" w:rsidRDefault="007E2A56" w:rsidP="006A16E3">
      <w:pPr>
        <w:spacing w:after="0" w:line="240" w:lineRule="auto"/>
      </w:pPr>
      <w:r>
        <w:separator/>
      </w:r>
    </w:p>
  </w:endnote>
  <w:endnote w:type="continuationSeparator" w:id="0">
    <w:p w:rsidR="007E2A56" w:rsidRDefault="007E2A56" w:rsidP="006A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56" w:rsidRDefault="007E2A56" w:rsidP="006A16E3">
      <w:pPr>
        <w:spacing w:after="0" w:line="240" w:lineRule="auto"/>
      </w:pPr>
      <w:r>
        <w:separator/>
      </w:r>
    </w:p>
  </w:footnote>
  <w:footnote w:type="continuationSeparator" w:id="0">
    <w:p w:rsidR="007E2A56" w:rsidRDefault="007E2A56" w:rsidP="006A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E3" w:rsidRDefault="006A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BBD"/>
    <w:multiLevelType w:val="hybridMultilevel"/>
    <w:tmpl w:val="151E96C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FAC"/>
    <w:multiLevelType w:val="hybridMultilevel"/>
    <w:tmpl w:val="CB28624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9A6"/>
    <w:multiLevelType w:val="hybridMultilevel"/>
    <w:tmpl w:val="8EA870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3"/>
    <w:rsid w:val="00002C09"/>
    <w:rsid w:val="00072671"/>
    <w:rsid w:val="00165921"/>
    <w:rsid w:val="00280F93"/>
    <w:rsid w:val="00483089"/>
    <w:rsid w:val="004976CF"/>
    <w:rsid w:val="0056434C"/>
    <w:rsid w:val="006A16E3"/>
    <w:rsid w:val="007421C3"/>
    <w:rsid w:val="007E2A56"/>
    <w:rsid w:val="00857E39"/>
    <w:rsid w:val="008A4DBD"/>
    <w:rsid w:val="009578D5"/>
    <w:rsid w:val="00B85337"/>
    <w:rsid w:val="00E77D1B"/>
    <w:rsid w:val="00EB7878"/>
    <w:rsid w:val="00FA088D"/>
    <w:rsid w:val="00FA5E5D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F023"/>
  <w15:chartTrackingRefBased/>
  <w15:docId w15:val="{AA083731-3399-482D-BC86-7EC9EE2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E3"/>
  </w:style>
  <w:style w:type="paragraph" w:styleId="Footer">
    <w:name w:val="footer"/>
    <w:basedOn w:val="Normal"/>
    <w:link w:val="FooterChar"/>
    <w:uiPriority w:val="99"/>
    <w:unhideWhenUsed/>
    <w:rsid w:val="006A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E3"/>
  </w:style>
  <w:style w:type="table" w:styleId="TableGrid">
    <w:name w:val="Table Grid"/>
    <w:basedOn w:val="TableNormal"/>
    <w:uiPriority w:val="39"/>
    <w:rsid w:val="006A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JURIAH</cp:lastModifiedBy>
  <cp:revision>2</cp:revision>
  <dcterms:created xsi:type="dcterms:W3CDTF">2019-04-08T03:16:00Z</dcterms:created>
  <dcterms:modified xsi:type="dcterms:W3CDTF">2019-04-08T03:16:00Z</dcterms:modified>
</cp:coreProperties>
</file>